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sz w:val="44"/>
          <w:szCs w:val="44"/>
        </w:rPr>
      </w:pPr>
      <w:r>
        <w:rPr>
          <w:sz w:val="44"/>
          <w:szCs w:val="44"/>
        </w:rPr>
        <w:t>省卫计委零星修缮遴选项目采购计划招标公告</w:t>
      </w:r>
    </w:p>
    <w:p>
      <w:pPr>
        <w:keepNext w:val="0"/>
        <w:keepLines w:val="0"/>
        <w:widowControl/>
        <w:suppressLineNumbers w:val="0"/>
        <w:pBdr>
          <w:bottom w:val="dotted" w:color="000000" w:sz="4" w:space="0"/>
        </w:pBdr>
        <w:jc w:val="left"/>
        <w:rPr>
          <w:sz w:val="44"/>
          <w:szCs w:val="44"/>
        </w:rPr>
      </w:pPr>
      <w:r>
        <w:rPr>
          <w:rFonts w:ascii="宋体" w:hAnsi="宋体" w:eastAsia="宋体" w:cs="宋体"/>
          <w:color w:val="B5B5B7"/>
          <w:kern w:val="0"/>
          <w:sz w:val="44"/>
          <w:szCs w:val="44"/>
          <w:lang w:val="en-US" w:eastAsia="zh-CN" w:bidi="ar"/>
        </w:rPr>
        <w:t>项目编号：[3500]JL[GK]2018060-1作者：福建省卫生和计划生育委员会发布时间：2018-08-29 15:20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252"/>
        <w:rPr>
          <w:rFonts w:ascii="宋体" w:hAnsi="宋体" w:eastAsia="宋体" w:cs="宋体"/>
          <w:b w:val="0"/>
          <w:i w:val="0"/>
          <w:caps w:val="0"/>
          <w:color w:val="000000"/>
          <w:spacing w:val="0"/>
          <w:sz w:val="44"/>
          <w:szCs w:val="44"/>
        </w:rPr>
      </w:pPr>
      <w:r>
        <w:rPr>
          <w:rFonts w:ascii="仿宋_GB2312" w:hAnsi="宋体" w:eastAsia="仿宋_GB2312" w:cs="仿宋_GB2312"/>
          <w:b w:val="0"/>
          <w:i w:val="0"/>
          <w:caps w:val="0"/>
          <w:color w:val="000000"/>
          <w:spacing w:val="0"/>
          <w:sz w:val="44"/>
          <w:szCs w:val="44"/>
          <w:shd w:val="clear" w:fill="FFFFFF"/>
        </w:rPr>
        <w:t>受福建省卫生和计划生育委员会委托，福州金玲工程造价咨询有限公司对[3500]JL[GK]2018060-1、</w:t>
      </w:r>
      <w:r>
        <w:rPr>
          <w:rFonts w:hint="default" w:ascii="仿宋_GB2312" w:hAnsi="宋体" w:eastAsia="仿宋_GB2312" w:cs="仿宋_GB2312"/>
          <w:b w:val="0"/>
          <w:i w:val="0"/>
          <w:caps w:val="0"/>
          <w:color w:val="000000"/>
          <w:spacing w:val="0"/>
          <w:sz w:val="44"/>
          <w:szCs w:val="44"/>
          <w:shd w:val="clear" w:fill="FFFFFF"/>
        </w:rPr>
        <w:t>省卫计委零星修缮遴选项目采购计划组织进行公开招标，现欢迎国内合格的投标人前来投标。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bookmarkStart w:id="0" w:name="_GoBack"/>
      <w:r>
        <w:rPr>
          <w:rFonts w:hint="default" w:ascii="仿宋_GB2312" w:hAnsi="宋体" w:eastAsia="仿宋_GB2312" w:cs="仿宋_GB2312"/>
          <w:b w:val="0"/>
          <w:i w:val="0"/>
          <w:caps w:val="0"/>
          <w:color w:val="000000"/>
          <w:spacing w:val="0"/>
          <w:sz w:val="44"/>
          <w:szCs w:val="44"/>
          <w:shd w:val="clear" w:fill="FFFFFF"/>
        </w:rPr>
        <w:t>1、招标编号：[3500]JL[GK]2018060-1</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2、项目名称：省卫计委零星修缮遴选项目采购计划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3、招标内容及要求：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ascii="-apple-system" w:hAnsi="-apple-system" w:eastAsia="-apple-system" w:cs="-apple-system"/>
          <w:i w:val="0"/>
          <w:caps w:val="0"/>
          <w:color w:val="717171"/>
          <w:spacing w:val="0"/>
          <w:sz w:val="44"/>
          <w:szCs w:val="44"/>
        </w:rPr>
      </w:pPr>
      <w:r>
        <w:rPr>
          <w:rFonts w:hint="eastAsia" w:ascii="宋体" w:hAnsi="宋体" w:eastAsia="宋体" w:cs="宋体"/>
          <w:i w:val="0"/>
          <w:caps w:val="0"/>
          <w:color w:val="717171"/>
          <w:spacing w:val="0"/>
          <w:sz w:val="44"/>
          <w:szCs w:val="44"/>
          <w:shd w:val="clear" w:fill="FFFFFF"/>
        </w:rPr>
        <w:t>金额单位：人民币元</w:t>
      </w:r>
    </w:p>
    <w:tbl>
      <w:tblPr>
        <w:tblStyle w:val="6"/>
        <w:tblW w:w="82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22"/>
        <w:gridCol w:w="922"/>
        <w:gridCol w:w="1845"/>
        <w:gridCol w:w="922"/>
        <w:gridCol w:w="922"/>
        <w:gridCol w:w="922"/>
        <w:gridCol w:w="922"/>
        <w:gridCol w:w="9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rPr>
          <w:tblHeader/>
        </w:trPr>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合同包</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品目号</w:t>
            </w:r>
          </w:p>
        </w:tc>
        <w:tc>
          <w:tcPr>
            <w:tcW w:w="18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采购标的</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允许进口</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数量</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品目号预算</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合同包预算</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1</w:t>
            </w:r>
          </w:p>
        </w:tc>
        <w:tc>
          <w:tcPr>
            <w:tcW w:w="5533" w:type="dxa"/>
            <w:gridSpan w:val="5"/>
            <w:tcBorders>
              <w:top w:val="outset" w:color="auto" w:sz="6" w:space="0"/>
              <w:left w:val="outset" w:color="auto" w:sz="6" w:space="0"/>
              <w:bottom w:val="outset" w:color="auto" w:sz="6" w:space="0"/>
              <w:right w:val="outset" w:color="auto" w:sz="6" w:space="0"/>
            </w:tcBorders>
            <w:shd w:val="clear" w:color="auto" w:fill="FFFFFF"/>
            <w:vAlign w:val="center"/>
          </w:tcPr>
          <w:tbl>
            <w:tblPr>
              <w:tblStyle w:val="6"/>
              <w:tblW w:w="5502"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17"/>
              <w:gridCol w:w="1834"/>
              <w:gridCol w:w="917"/>
              <w:gridCol w:w="917"/>
              <w:gridCol w:w="9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1-1</w:t>
                  </w:r>
                </w:p>
              </w:tc>
              <w:tc>
                <w:tcPr>
                  <w:tcW w:w="183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其他建筑物、构筑物修缮</w:t>
                  </w:r>
                </w:p>
              </w:tc>
              <w:tc>
                <w:tcPr>
                  <w:tcW w:w="9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否</w:t>
                  </w:r>
                </w:p>
              </w:tc>
              <w:tc>
                <w:tcPr>
                  <w:tcW w:w="9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1（项）</w:t>
                  </w:r>
                </w:p>
              </w:tc>
              <w:tc>
                <w:tcPr>
                  <w:tcW w:w="91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300000</w:t>
                  </w:r>
                </w:p>
              </w:tc>
            </w:tr>
          </w:tbl>
          <w:p>
            <w:pPr>
              <w:jc w:val="center"/>
              <w:rPr>
                <w:rFonts w:hint="default" w:ascii="-apple-system" w:hAnsi="-apple-system" w:eastAsia="-apple-system" w:cs="-apple-system"/>
                <w:i w:val="0"/>
                <w:caps w:val="0"/>
                <w:color w:val="333333"/>
                <w:spacing w:val="0"/>
                <w:sz w:val="44"/>
                <w:szCs w:val="44"/>
              </w:rPr>
            </w:pP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300000</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6000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4、采购项目需要落实的政府采购政策：进口产品，适用于（无）。节能产品，适用于（包1），环境标志产品，适用于（包1），信息安全产品，适用 于（包1）。小型、微型企业，适用于（包1）。监狱企业，适用于（包1）。残疾人福利性单位，适用于（包1），按照下列规定执行：残疾人福利性单位视同小型、微型企业，符合条件的残疾人福利性单位在参加政府采购活动时，给予 其6%的价格扣除。残疾人福利性单位属于小型、微型企业的，不重复享受政策。残疾人福利性单位认定标准、提供的证明材料详见《财政部 民政部 中国残疾人联合会关于促进残疾人就业政府采购政策的通知》（财库〔2017〕141号）。信用记录，适用于（包1），按照下列规定执行：投标人应提供参加政府采购活动前未 被列入失信被执行人、重大税收违法案件当事人名单、政府采购严重违法失信行为记录名单的书面声明和“信用中国”网站、“中国政府采购网”网站的相关查询结 果打印件佐证。信用记录以“信用中国”网站、中国政府采购网的查询结果为准(信用记录详细规定详见招标文件第二章19.3)。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5、供应商的资格要求：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（1）符合《中华人民共和国政府采购法》第二十二条规定条件。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44"/>
          <w:szCs w:val="44"/>
        </w:rPr>
      </w:pPr>
      <w:r>
        <w:rPr>
          <w:rStyle w:val="5"/>
          <w:rFonts w:hint="default" w:ascii="-apple-system" w:hAnsi="-apple-system" w:eastAsia="-apple-system" w:cs="-apple-system"/>
          <w:b/>
          <w:i w:val="0"/>
          <w:caps w:val="0"/>
          <w:color w:val="717171"/>
          <w:spacing w:val="0"/>
          <w:sz w:val="44"/>
          <w:szCs w:val="44"/>
          <w:shd w:val="clear" w:fill="FFFFFF"/>
        </w:rPr>
        <w:t>包：1</w:t>
      </w:r>
    </w:p>
    <w:tbl>
      <w:tblPr>
        <w:tblStyle w:val="6"/>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737"/>
        <w:gridCol w:w="4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Header/>
        </w:trPr>
        <w:tc>
          <w:tcPr>
            <w:tcW w:w="37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b w:val="0"/>
                <w:i w:val="0"/>
                <w:caps w:val="0"/>
                <w:color w:val="333333"/>
                <w:spacing w:val="0"/>
                <w:sz w:val="44"/>
                <w:szCs w:val="44"/>
              </w:rPr>
            </w:pPr>
            <w:r>
              <w:rPr>
                <w:rFonts w:hint="default" w:ascii="-apple-system" w:hAnsi="-apple-system" w:eastAsia="-apple-system" w:cs="-apple-system"/>
                <w:b w:val="0"/>
                <w:i w:val="0"/>
                <w:caps w:val="0"/>
                <w:color w:val="333333"/>
                <w:spacing w:val="0"/>
                <w:kern w:val="0"/>
                <w:sz w:val="44"/>
                <w:szCs w:val="44"/>
                <w:lang w:val="en-US" w:eastAsia="zh-CN" w:bidi="ar"/>
              </w:rPr>
              <w:t>明细</w:t>
            </w:r>
          </w:p>
        </w:tc>
        <w:tc>
          <w:tcPr>
            <w:tcW w:w="45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b w:val="0"/>
                <w:i w:val="0"/>
                <w:caps w:val="0"/>
                <w:color w:val="333333"/>
                <w:spacing w:val="0"/>
                <w:sz w:val="44"/>
                <w:szCs w:val="44"/>
              </w:rPr>
            </w:pPr>
            <w:r>
              <w:rPr>
                <w:rFonts w:hint="default" w:ascii="-apple-system" w:hAnsi="-apple-system" w:eastAsia="-apple-system" w:cs="-apple-system"/>
                <w:b w:val="0"/>
                <w:i w:val="0"/>
                <w:caps w:val="0"/>
                <w:color w:val="333333"/>
                <w:spacing w:val="0"/>
                <w:kern w:val="0"/>
                <w:sz w:val="44"/>
                <w:szCs w:val="4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具备履行合同所必需设备和专业技术能力专项证明材料（若有）</w:t>
            </w:r>
          </w:p>
        </w:tc>
        <w:tc>
          <w:tcPr>
            <w:tcW w:w="45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招标文件规定的其他资格证明文件（若有）</w:t>
            </w:r>
          </w:p>
        </w:tc>
        <w:tc>
          <w:tcPr>
            <w:tcW w:w="45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资质证书</w:t>
            </w:r>
          </w:p>
        </w:tc>
        <w:tc>
          <w:tcPr>
            <w:tcW w:w="45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投标人须具备有效的房屋建筑工程施工总承包三级及以上资质或具备建筑装修装饰工程专业承包二级及以上资质或建筑装饰装修工程设计与施工三级及以上资质。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安全生产许可证</w:t>
            </w:r>
          </w:p>
        </w:tc>
        <w:tc>
          <w:tcPr>
            <w:tcW w:w="45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44"/>
                <w:szCs w:val="44"/>
              </w:rPr>
            </w:pPr>
            <w:r>
              <w:rPr>
                <w:rFonts w:hint="default" w:ascii="-apple-system" w:hAnsi="-apple-system" w:eastAsia="-apple-system" w:cs="-apple-system"/>
                <w:i w:val="0"/>
                <w:caps w:val="0"/>
                <w:color w:val="333333"/>
                <w:spacing w:val="0"/>
                <w:kern w:val="0"/>
                <w:sz w:val="44"/>
                <w:szCs w:val="44"/>
                <w:lang w:val="en-US" w:eastAsia="zh-CN" w:bidi="ar"/>
              </w:rPr>
              <w:t>投标人须具备有效的施工企业安全生产许可证。</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6、购买招标文件时间、地点、方式或事项：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44"/>
          <w:szCs w:val="44"/>
        </w:rPr>
      </w:pPr>
      <w:r>
        <w:rPr>
          <w:rFonts w:hint="default" w:ascii="-apple-system" w:hAnsi="-apple-system" w:eastAsia="-apple-system" w:cs="-apple-system"/>
          <w:i w:val="0"/>
          <w:caps w:val="0"/>
          <w:color w:val="717171"/>
          <w:spacing w:val="0"/>
          <w:sz w:val="44"/>
          <w:szCs w:val="44"/>
          <w:shd w:val="clear" w:fill="FFFFFF"/>
        </w:rPr>
        <w:t> 招标文件随同本项目招标公告一并发布；投标人应先在福建省政府采购网(</w:t>
      </w:r>
      <w:r>
        <w:rPr>
          <w:rFonts w:hint="default" w:ascii="-apple-system" w:hAnsi="-apple-system" w:eastAsia="-apple-system" w:cs="-apple-system"/>
          <w:i w:val="0"/>
          <w:caps w:val="0"/>
          <w:color w:val="717171"/>
          <w:spacing w:val="0"/>
          <w:sz w:val="44"/>
          <w:szCs w:val="44"/>
          <w:shd w:val="clear" w:fill="FFFFFF"/>
        </w:rPr>
        <w:fldChar w:fldCharType="begin"/>
      </w:r>
      <w:r>
        <w:rPr>
          <w:rFonts w:hint="default" w:ascii="-apple-system" w:hAnsi="-apple-system" w:eastAsia="-apple-system" w:cs="-apple-system"/>
          <w:i w:val="0"/>
          <w:caps w:val="0"/>
          <w:color w:val="717171"/>
          <w:spacing w:val="0"/>
          <w:sz w:val="44"/>
          <w:szCs w:val="44"/>
          <w:shd w:val="clear" w:fill="FFFFFF"/>
        </w:rPr>
        <w:instrText xml:space="preserve">INCLUDEPICTURE \d "http://cz.fjzfcg.gov.cn/gpms/resources/js/ueditor/themes/default/images/spacer.gif" \* MERGEFORMATINET </w:instrText>
      </w:r>
      <w:r>
        <w:rPr>
          <w:rFonts w:hint="default" w:ascii="-apple-system" w:hAnsi="-apple-system" w:eastAsia="-apple-system" w:cs="-apple-system"/>
          <w:i w:val="0"/>
          <w:caps w:val="0"/>
          <w:color w:val="717171"/>
          <w:spacing w:val="0"/>
          <w:sz w:val="44"/>
          <w:szCs w:val="44"/>
          <w:shd w:val="clear" w:fill="FFFFFF"/>
        </w:rPr>
        <w:fldChar w:fldCharType="separate"/>
      </w:r>
      <w:r>
        <w:rPr>
          <w:rFonts w:hint="default" w:ascii="-apple-system" w:hAnsi="-apple-system" w:eastAsia="-apple-system" w:cs="-apple-system"/>
          <w:i w:val="0"/>
          <w:caps w:val="0"/>
          <w:color w:val="717171"/>
          <w:spacing w:val="0"/>
          <w:sz w:val="44"/>
          <w:szCs w:val="44"/>
          <w:shd w:val="clear" w:fill="FFFFFF"/>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default" w:ascii="-apple-system" w:hAnsi="-apple-system" w:eastAsia="-apple-system" w:cs="-apple-system"/>
          <w:i w:val="0"/>
          <w:caps w:val="0"/>
          <w:color w:val="717171"/>
          <w:spacing w:val="0"/>
          <w:sz w:val="44"/>
          <w:szCs w:val="44"/>
          <w:shd w:val="clear" w:fill="FFFFFF"/>
        </w:rPr>
        <w:fldChar w:fldCharType="end"/>
      </w:r>
      <w:r>
        <w:rPr>
          <w:rFonts w:hint="default" w:ascii="-apple-system" w:hAnsi="-apple-system" w:eastAsia="-apple-system" w:cs="-apple-system"/>
          <w:i w:val="0"/>
          <w:caps w:val="0"/>
          <w:color w:val="717171"/>
          <w:spacing w:val="0"/>
          <w:sz w:val="44"/>
          <w:szCs w:val="44"/>
          <w:shd w:val="clear" w:fill="FFFFFF"/>
        </w:rPr>
        <w:t>http://cz.fjzfcg.gov.cn)注册会员，再通过会员账号在福建省政府采购网上公开信息系统按项目进行报名及下载招标文件(请根据项目所在地，登录对应的（省本级/市级/区县)）福建省政府采购网上公开信息系统报名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44"/>
          <w:szCs w:val="44"/>
        </w:rPr>
      </w:pPr>
      <w:r>
        <w:rPr>
          <w:rFonts w:hint="default" w:ascii="-apple-system" w:hAnsi="-apple-system" w:eastAsia="-apple-system" w:cs="-apple-system"/>
          <w:i w:val="0"/>
          <w:caps w:val="0"/>
          <w:color w:val="717171"/>
          <w:spacing w:val="0"/>
          <w:sz w:val="44"/>
          <w:szCs w:val="44"/>
          <w:shd w:val="clear" w:fill="FFFFFF"/>
        </w:rPr>
        <w:t>)，否则投标将被拒绝。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7、招标文件售价：0元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8、供应商报名开始时间：2018-08-29 17:00 报名截止时间:2018-09-21 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9、投标截止时间：2018-09-26 09:00(北京时间)，供应商应在此之前将密封的投标文件送达（开标地点），逾期送达的或不符合规定的投标文件将被拒绝接收。</w:t>
      </w:r>
      <w:r>
        <w:rPr>
          <w:rFonts w:hint="default" w:ascii="仿宋_GB2312" w:hAnsi="宋体" w:eastAsia="仿宋_GB2312" w:cs="仿宋_GB2312"/>
          <w:b w:val="0"/>
          <w:i w:val="0"/>
          <w:caps w:val="0"/>
          <w:color w:val="000000"/>
          <w:spacing w:val="0"/>
          <w:sz w:val="44"/>
          <w:szCs w:val="44"/>
          <w:shd w:val="clear" w:fill="FFFFFF"/>
        </w:rPr>
        <w:br w:type="textWrapping"/>
      </w:r>
      <w:r>
        <w:rPr>
          <w:rFonts w:hint="default" w:ascii="仿宋_GB2312" w:hAnsi="宋体" w:eastAsia="仿宋_GB2312" w:cs="仿宋_GB2312"/>
          <w:b w:val="0"/>
          <w:i w:val="0"/>
          <w:caps w:val="0"/>
          <w:color w:val="000000"/>
          <w:spacing w:val="0"/>
          <w:sz w:val="44"/>
          <w:szCs w:val="44"/>
          <w:shd w:val="clear" w:fill="FFFFFF"/>
        </w:rPr>
        <w:t>10、开标时间及地点：2018-09-26 09:00，福州市晋安区东二环泰禾城市广场写字楼十号楼16层1601福州金玲工程造价咨询有限公司开标大厅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9F9F9"/>
        </w:rPr>
        <w:t>11、公告期限：5个工作日。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12、本项目采购人：福建省卫生和计划生育委员会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   地址：福州市鼓屏路61号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   联系人姓名：吴明华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   联系电话：13950319789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   采购代理机构：福州金玲工程造价咨询有限公司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   地址：福州市鼓楼区福州市鼓楼区湖东路169号天骜大厦5层515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 项目联系人：母成洁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 联系电话：0591-87300665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 网址：cz.fjzfcg.gov.cn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 开户名：福州金玲工程造价咨询有限公司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jc w:val="center"/>
        <w:rPr>
          <w:rFonts w:hint="eastAsia" w:ascii="宋体" w:hAnsi="宋体" w:eastAsia="宋体" w:cs="宋体"/>
          <w:b w:val="0"/>
          <w:i w:val="0"/>
          <w:caps w:val="0"/>
          <w:color w:val="000000"/>
          <w:spacing w:val="0"/>
          <w:sz w:val="44"/>
          <w:szCs w:val="44"/>
        </w:rPr>
      </w:pPr>
      <w:r>
        <w:rPr>
          <w:rFonts w:hint="default" w:ascii="仿宋_GB2312" w:hAnsi="宋体" w:eastAsia="仿宋_GB2312" w:cs="仿宋_GB2312"/>
          <w:b w:val="0"/>
          <w:i w:val="0"/>
          <w:caps w:val="0"/>
          <w:color w:val="000000"/>
          <w:spacing w:val="0"/>
          <w:sz w:val="44"/>
          <w:szCs w:val="4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336"/>
        <w:jc w:val="right"/>
        <w:rPr>
          <w:rFonts w:hint="default" w:ascii="-apple-system" w:hAnsi="-apple-system" w:eastAsia="-apple-system" w:cs="-apple-system"/>
          <w:i w:val="0"/>
          <w:caps w:val="0"/>
          <w:color w:val="717171"/>
          <w:spacing w:val="0"/>
          <w:sz w:val="44"/>
          <w:szCs w:val="44"/>
        </w:rPr>
      </w:pPr>
      <w:r>
        <w:rPr>
          <w:rFonts w:hint="default" w:ascii="仿宋_GB2312" w:hAnsi="-apple-system" w:eastAsia="仿宋_GB2312" w:cs="仿宋_GB2312"/>
          <w:i w:val="0"/>
          <w:caps w:val="0"/>
          <w:color w:val="717171"/>
          <w:spacing w:val="0"/>
          <w:sz w:val="44"/>
          <w:szCs w:val="44"/>
          <w:shd w:val="clear" w:fill="FFFFFF"/>
        </w:rPr>
        <w:t>                                            福州金玲工程造价咨询有限公司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336"/>
        <w:jc w:val="right"/>
        <w:rPr>
          <w:rFonts w:hint="default" w:ascii="-apple-system" w:hAnsi="-apple-system" w:eastAsia="-apple-system" w:cs="-apple-system"/>
          <w:i w:val="0"/>
          <w:caps w:val="0"/>
          <w:color w:val="717171"/>
          <w:spacing w:val="0"/>
          <w:sz w:val="44"/>
          <w:szCs w:val="44"/>
        </w:rPr>
      </w:pPr>
      <w:r>
        <w:rPr>
          <w:rFonts w:hint="default" w:ascii="-apple-system" w:hAnsi="-apple-system" w:eastAsia="-apple-system" w:cs="-apple-system"/>
          <w:i w:val="0"/>
          <w:caps w:val="0"/>
          <w:color w:val="717171"/>
          <w:spacing w:val="0"/>
          <w:sz w:val="44"/>
          <w:szCs w:val="44"/>
          <w:shd w:val="clear" w:fill="FFFFFF"/>
        </w:rPr>
        <w:t>        </w:t>
      </w:r>
      <w:r>
        <w:rPr>
          <w:rFonts w:hint="default" w:ascii="仿宋_GB2312" w:hAnsi="-apple-system" w:eastAsia="仿宋_GB2312" w:cs="仿宋_GB2312"/>
          <w:i w:val="0"/>
          <w:caps w:val="0"/>
          <w:color w:val="717171"/>
          <w:spacing w:val="0"/>
          <w:sz w:val="44"/>
          <w:szCs w:val="44"/>
          <w:shd w:val="clear" w:fill="FFFFFF"/>
        </w:rPr>
        <w:t>                            2018-08-29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sz w:val="44"/>
          <w:szCs w:val="44"/>
        </w:rPr>
      </w:pPr>
      <w:r>
        <w:rPr>
          <w:sz w:val="44"/>
          <w:szCs w:val="44"/>
        </w:rPr>
        <w:t>省卫计委零星修缮遴选项目采购计划结果公告</w:t>
      </w:r>
    </w:p>
    <w:p>
      <w:pPr>
        <w:keepNext w:val="0"/>
        <w:keepLines w:val="0"/>
        <w:widowControl/>
        <w:suppressLineNumbers w:val="0"/>
        <w:pBdr>
          <w:bottom w:val="dotted" w:color="000000" w:sz="4" w:space="0"/>
        </w:pBdr>
        <w:jc w:val="left"/>
        <w:rPr>
          <w:sz w:val="44"/>
          <w:szCs w:val="44"/>
        </w:rPr>
      </w:pPr>
      <w:r>
        <w:rPr>
          <w:rFonts w:ascii="宋体" w:hAnsi="宋体" w:eastAsia="宋体" w:cs="宋体"/>
          <w:color w:val="B5B5B7"/>
          <w:kern w:val="0"/>
          <w:sz w:val="44"/>
          <w:szCs w:val="44"/>
          <w:lang w:val="en-US" w:eastAsia="zh-CN" w:bidi="ar"/>
        </w:rPr>
        <w:t>项目编号：[3500]JL[GK]2018060作者：福建省卫生和计划生育委员会发布时间：2018-08-16 17:56</w:t>
      </w:r>
    </w:p>
    <w:tbl>
      <w:tblPr>
        <w:tblStyle w:val="6"/>
        <w:tblW w:w="835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880"/>
        <w:gridCol w:w="54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ascii="宋体" w:hAnsi="宋体" w:eastAsia="宋体" w:cs="宋体"/>
                <w:i w:val="0"/>
                <w:caps w:val="0"/>
                <w:color w:val="333333"/>
                <w:spacing w:val="0"/>
                <w:sz w:val="44"/>
                <w:szCs w:val="44"/>
              </w:rPr>
              <w:t>1、项目名称：</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省卫计委零星修缮遴选项目采购计划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2、项目编号：</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[3500]JL[GK]2018060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3、采购人名称：</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福建省卫生和计划生育委员会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地址：</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福州市鼓屏路61号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项目负责人：</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吴明华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联系电话：</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13950319789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4、代理机构名称：</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福州金玲工程造价咨询有限公司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地址：</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福州市鼓楼区福州市鼓楼区湖东路169号天骜大厦5层515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评审部经办人：</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母成洁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联系电话：</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0591-87300665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5、招标公告日期：</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ascii="-apple-system" w:hAnsi="-apple-system" w:eastAsia="-apple-system" w:cs="-apple-system"/>
                <w:i w:val="0"/>
                <w:caps w:val="0"/>
                <w:color w:val="333333"/>
                <w:spacing w:val="0"/>
                <w:sz w:val="44"/>
                <w:szCs w:val="44"/>
              </w:rPr>
            </w:pPr>
            <w:r>
              <w:rPr>
                <w:rFonts w:hint="eastAsia" w:ascii="宋体" w:hAnsi="宋体" w:eastAsia="宋体" w:cs="宋体"/>
                <w:i w:val="0"/>
                <w:caps w:val="0"/>
                <w:color w:val="333333"/>
                <w:spacing w:val="0"/>
                <w:kern w:val="0"/>
                <w:sz w:val="44"/>
                <w:szCs w:val="44"/>
                <w:lang w:val="en-US" w:eastAsia="zh-CN" w:bidi="ar"/>
              </w:rPr>
              <w:t>2018-07-26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6、招标结果确定日期：</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44"/>
                <w:szCs w:val="44"/>
              </w:rPr>
            </w:pPr>
            <w:r>
              <w:rPr>
                <w:rFonts w:hint="eastAsia" w:ascii="宋体" w:hAnsi="宋体" w:eastAsia="宋体" w:cs="宋体"/>
                <w:i w:val="0"/>
                <w:caps w:val="0"/>
                <w:color w:val="333333"/>
                <w:spacing w:val="0"/>
                <w:kern w:val="0"/>
                <w:sz w:val="44"/>
                <w:szCs w:val="44"/>
                <w:lang w:val="en-US" w:eastAsia="zh-CN" w:bidi="ar"/>
              </w:rPr>
              <w:t>2018-08-16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7、资格性及符合性审查情况：</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44"/>
                <w:szCs w:val="44"/>
              </w:rPr>
            </w:pPr>
            <w:r>
              <w:rPr>
                <w:rFonts w:hint="eastAsia" w:ascii="宋体" w:hAnsi="宋体" w:eastAsia="宋体" w:cs="宋体"/>
                <w:i w:val="0"/>
                <w:caps w:val="0"/>
                <w:color w:val="333333"/>
                <w:spacing w:val="0"/>
                <w:kern w:val="0"/>
                <w:sz w:val="44"/>
                <w:szCs w:val="44"/>
                <w:lang w:val="en-US" w:eastAsia="zh-CN" w:bidi="ar"/>
              </w:rPr>
              <w:t>至投标截止时间，有效投标供应商不足三家，故做流标处理。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3"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8、中标情况：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3"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包1</w:t>
            </w:r>
          </w:p>
          <w:tbl>
            <w:tblPr>
              <w:tblStyle w:val="6"/>
              <w:tblW w:w="8286" w:type="dxa"/>
              <w:jc w:val="center"/>
              <w:tblInd w:w="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480"/>
              <w:gridCol w:w="480"/>
              <w:gridCol w:w="1817"/>
              <w:gridCol w:w="923"/>
              <w:gridCol w:w="1817"/>
              <w:gridCol w:w="923"/>
              <w:gridCol w:w="923"/>
              <w:gridCol w:w="92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合同包</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品目号</w:t>
                  </w:r>
                </w:p>
              </w:tc>
              <w:tc>
                <w:tcPr>
                  <w:tcW w:w="18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品目名称</w:t>
                  </w:r>
                </w:p>
              </w:tc>
              <w:tc>
                <w:tcPr>
                  <w:tcW w:w="9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品牌</w:t>
                  </w:r>
                </w:p>
              </w:tc>
              <w:tc>
                <w:tcPr>
                  <w:tcW w:w="181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规格型号</w:t>
                  </w:r>
                </w:p>
              </w:tc>
              <w:tc>
                <w:tcPr>
                  <w:tcW w:w="9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数量</w:t>
                  </w:r>
                </w:p>
              </w:tc>
              <w:tc>
                <w:tcPr>
                  <w:tcW w:w="9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单价</w:t>
                  </w:r>
                </w:p>
              </w:tc>
              <w:tc>
                <w:tcPr>
                  <w:tcW w:w="9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rPr>
                      <w:sz w:val="44"/>
                      <w:szCs w:val="44"/>
                    </w:rPr>
                  </w:pPr>
                  <w:r>
                    <w:rPr>
                      <w:rFonts w:ascii="宋体" w:hAnsi="宋体" w:eastAsia="宋体" w:cs="宋体"/>
                      <w:kern w:val="0"/>
                      <w:sz w:val="44"/>
                      <w:szCs w:val="44"/>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48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1</w:t>
                  </w:r>
                </w:p>
              </w:tc>
              <w:tc>
                <w:tcPr>
                  <w:tcW w:w="7806"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jc w:val="left"/>
                    <w:rPr>
                      <w:sz w:val="44"/>
                      <w:szCs w:val="44"/>
                    </w:rPr>
                  </w:pPr>
                  <w:r>
                    <w:rPr>
                      <w:rFonts w:ascii="宋体" w:hAnsi="宋体" w:eastAsia="宋体" w:cs="宋体"/>
                      <w:kern w:val="0"/>
                      <w:sz w:val="44"/>
                      <w:szCs w:val="44"/>
                      <w:lang w:val="en-US" w:eastAsia="zh-CN" w:bidi="ar"/>
                    </w:rPr>
                    <w:t>无。</w:t>
                  </w:r>
                </w:p>
              </w:tc>
            </w:tr>
          </w:tbl>
          <w:p>
            <w:pPr>
              <w:rPr>
                <w:rFonts w:hint="default" w:ascii="-apple-system" w:hAnsi="-apple-system" w:eastAsia="-apple-system" w:cs="-apple-system"/>
                <w:i w:val="0"/>
                <w:caps w:val="0"/>
                <w:color w:val="333333"/>
                <w:spacing w:val="0"/>
                <w:sz w:val="44"/>
                <w:szCs w:val="4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3"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44"/>
                <w:szCs w:val="44"/>
              </w:rPr>
            </w:pPr>
            <w:r>
              <w:rPr>
                <w:rFonts w:hint="eastAsia" w:ascii="宋体" w:hAnsi="宋体" w:eastAsia="宋体" w:cs="宋体"/>
                <w:i w:val="0"/>
                <w:caps w:val="0"/>
                <w:color w:val="080808"/>
                <w:spacing w:val="0"/>
                <w:kern w:val="0"/>
                <w:sz w:val="44"/>
                <w:szCs w:val="44"/>
                <w:lang w:val="en-US" w:eastAsia="zh-CN" w:bidi="ar"/>
              </w:rPr>
              <w:t>9、收费金额：0万元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4"/>
                <w:szCs w:val="44"/>
              </w:rPr>
            </w:pPr>
            <w:r>
              <w:rPr>
                <w:rFonts w:hint="eastAsia" w:ascii="宋体" w:hAnsi="宋体" w:eastAsia="宋体" w:cs="宋体"/>
                <w:i w:val="0"/>
                <w:caps w:val="0"/>
                <w:color w:val="080808"/>
                <w:spacing w:val="0"/>
                <w:sz w:val="44"/>
                <w:szCs w:val="44"/>
              </w:rPr>
              <w:t>  收费标准：无。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3"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10、其他（协议供货、定点采购项目信息）：无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3"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11、评标委员会成员名单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采购人代表：</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44"/>
                <w:szCs w:val="4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2880"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    评审专家：</w:t>
            </w:r>
          </w:p>
        </w:tc>
        <w:tc>
          <w:tcPr>
            <w:tcW w:w="5473" w:type="dxa"/>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rPr>
                <w:rFonts w:hint="default" w:ascii="-apple-system" w:hAnsi="-apple-system" w:eastAsia="-apple-system" w:cs="-apple-system"/>
                <w:i w:val="0"/>
                <w:caps w:val="0"/>
                <w:color w:val="333333"/>
                <w:spacing w:val="0"/>
                <w:sz w:val="44"/>
                <w:szCs w:val="4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8353" w:type="dxa"/>
            <w:gridSpan w:val="2"/>
            <w:tcBorders>
              <w:top w:val="outset" w:color="auto" w:sz="6" w:space="0"/>
              <w:left w:val="outset" w:color="auto" w:sz="6" w:space="0"/>
              <w:bottom w:val="outset" w:color="auto" w:sz="6" w:space="0"/>
              <w:right w:val="outset" w:color="auto" w:sz="6" w:space="0"/>
            </w:tcBorders>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sz w:val="44"/>
                <w:szCs w:val="44"/>
              </w:rPr>
            </w:pPr>
            <w:r>
              <w:rPr>
                <w:rFonts w:hint="eastAsia" w:ascii="宋体" w:hAnsi="宋体" w:eastAsia="宋体" w:cs="宋体"/>
                <w:i w:val="0"/>
                <w:caps w:val="0"/>
                <w:color w:val="333333"/>
                <w:spacing w:val="0"/>
                <w:sz w:val="44"/>
                <w:szCs w:val="44"/>
              </w:rPr>
              <w:t>12、公告期限为本公告之日起1个工作日。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hint="default" w:ascii="-apple-system" w:hAnsi="-apple-system" w:eastAsia="-apple-system" w:cs="-apple-system"/>
          <w:i w:val="0"/>
          <w:caps w:val="0"/>
          <w:color w:val="717171"/>
          <w:spacing w:val="0"/>
          <w:sz w:val="44"/>
          <w:szCs w:val="44"/>
        </w:rPr>
      </w:pPr>
      <w:r>
        <w:rPr>
          <w:rFonts w:hint="eastAsia" w:ascii="宋体" w:hAnsi="宋体" w:eastAsia="宋体" w:cs="宋体"/>
          <w:i w:val="0"/>
          <w:caps w:val="0"/>
          <w:color w:val="717171"/>
          <w:spacing w:val="0"/>
          <w:sz w:val="44"/>
          <w:szCs w:val="44"/>
          <w:shd w:val="clear" w:fill="FFFFFF"/>
        </w:rPr>
        <w:t>福州金玲工程造价咨询有限公司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hint="default" w:ascii="-apple-system" w:hAnsi="-apple-system" w:eastAsia="-apple-system" w:cs="-apple-system"/>
          <w:i w:val="0"/>
          <w:caps w:val="0"/>
          <w:color w:val="717171"/>
          <w:spacing w:val="0"/>
          <w:sz w:val="44"/>
          <w:szCs w:val="44"/>
        </w:rPr>
      </w:pPr>
      <w:r>
        <w:rPr>
          <w:rFonts w:hint="eastAsia" w:ascii="宋体" w:hAnsi="宋体" w:eastAsia="宋体" w:cs="宋体"/>
          <w:i w:val="0"/>
          <w:caps w:val="0"/>
          <w:color w:val="717171"/>
          <w:spacing w:val="0"/>
          <w:sz w:val="44"/>
          <w:szCs w:val="44"/>
          <w:shd w:val="clear" w:fill="FFFFFF"/>
        </w:rPr>
        <w:t>2018年08月16日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44"/>
          <w:szCs w:val="44"/>
        </w:rPr>
      </w:pPr>
    </w:p>
    <w:p>
      <w:pPr>
        <w:keepNext w:val="0"/>
        <w:keepLines w:val="0"/>
        <w:widowControl/>
        <w:suppressLineNumbers w:val="0"/>
        <w:pBdr>
          <w:bottom w:val="dotted" w:color="000000" w:sz="4" w:space="24"/>
        </w:pBdr>
        <w:jc w:val="left"/>
        <w:rPr>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44"/>
          <w:szCs w:val="44"/>
        </w:rPr>
      </w:pPr>
    </w:p>
    <w:p>
      <w:pPr>
        <w:keepNext w:val="0"/>
        <w:keepLines w:val="0"/>
        <w:widowControl/>
        <w:suppressLineNumbers w:val="0"/>
        <w:pBdr>
          <w:bottom w:val="dotted" w:color="000000" w:sz="4" w:space="24"/>
        </w:pBdr>
        <w:jc w:val="left"/>
        <w:rPr>
          <w:sz w:val="44"/>
          <w:szCs w:val="44"/>
        </w:rPr>
      </w:pPr>
    </w:p>
    <w:p>
      <w:pPr>
        <w:rPr>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00F30"/>
    <w:rsid w:val="36500F30"/>
    <w:rsid w:val="5018301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2018-09-10T08:45:00Z</dcterms:created>
  <dc:creator>lenovo</dc:creator>
  <cp:lastModifiedBy>lenovo</cp:lastModifiedBy>
  <dcterms:modified xsi:type="dcterms:W3CDTF">2018-09-10T09:03:45Z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