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jc w:val="center"/>
        <w:rPr>
          <w:b/>
          <w:bCs/>
          <w:sz w:val="36"/>
          <w:szCs w:val="36"/>
        </w:rPr>
      </w:pPr>
    </w:p>
    <w:p>
      <w:pPr>
        <w:snapToGrid w:val="0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2022年乡村医生拟参加执业能力提升</w:t>
      </w:r>
    </w:p>
    <w:p>
      <w:pPr>
        <w:snapToGrid w:val="0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线下培训统计表</w:t>
      </w:r>
    </w:p>
    <w:p>
      <w:pPr>
        <w:jc w:val="center"/>
        <w:rPr>
          <w:b/>
          <w:bCs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80"/>
        <w:gridCol w:w="1040"/>
        <w:gridCol w:w="1074"/>
        <w:gridCol w:w="1130"/>
        <w:gridCol w:w="1173"/>
        <w:gridCol w:w="1144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县（市、区）</w:t>
            </w:r>
          </w:p>
        </w:tc>
        <w:tc>
          <w:tcPr>
            <w:tcW w:w="664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拟参训乡村医生人数（人）</w:t>
            </w:r>
          </w:p>
        </w:tc>
        <w:tc>
          <w:tcPr>
            <w:tcW w:w="16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其中：纳入一体化管理村医人数（人）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第一批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第二批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第三批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第四批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第五批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第六批</w:t>
            </w:r>
          </w:p>
        </w:tc>
        <w:tc>
          <w:tcPr>
            <w:tcW w:w="1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</w:tbl>
    <w:p>
      <w:pPr>
        <w:jc w:val="center"/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14" w:right="1247" w:bottom="1701" w:left="1247" w:header="851" w:footer="1588" w:gutter="0"/>
      <w:pgNumType w:start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ind w:right="271" w:rightChars="129" w:firstLine="154" w:firstLineChars="55"/>
      <w:jc w:val="right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C66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2021-09-23T04:15:50Z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A1E55EFAA5904909BC6E2D24C6805C5C</vt:lpwstr>
  </property>
</Properties>
</file>