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rPr>
          <w:rFonts w:hint="eastAsia" w:eastAsia="方正仿宋简体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2021～2024年度省中医药</w:t>
      </w:r>
      <w:r>
        <w:rPr>
          <w:rFonts w:hint="eastAsia" w:eastAsia="方正小标宋简体"/>
          <w:kern w:val="0"/>
          <w:sz w:val="44"/>
          <w:szCs w:val="44"/>
        </w:rPr>
        <w:t>科研课题申报指南</w:t>
      </w:r>
    </w:p>
    <w:p>
      <w:pPr>
        <w:adjustRightInd w:val="0"/>
        <w:snapToGrid w:val="0"/>
        <w:spacing w:line="600" w:lineRule="exact"/>
        <w:rPr>
          <w:rFonts w:hint="eastAsia" w:eastAsia="方正仿宋简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申报项目要以提高临床疗效和中医药学术水平为目的，充分反映我省中医药发展的特点，符合我省中医药发展的需要，立足于国内前沿水平，立题依据充分，科研设计合理，技术路线清晰可行，经费预算合理。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 w:val="0"/>
          <w:bCs/>
          <w:kern w:val="0"/>
          <w:sz w:val="32"/>
          <w:szCs w:val="32"/>
        </w:rPr>
        <w:t>一、中医基础研究（指南代码：2021JC01）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 中医基础理论研究。包括中医经络研究等支持结合临床开展的中医基础理论研究。中西医结合理论研究。中医护理基础研究。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 中医学术传承研究。支持传承中医药传统学术思想和技艺。包括鼓励名老中医专家总结临床经验和技术专长、著书立说、传授学术思想。加强中医药古典医籍、历代医药学家学术思想、名中医医案的系统研究，民族、民间传统医药知识与技术整理研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 开展中医康复理论研究，应用现代信息科学技术系统梳理中医古籍文献，深度挖掘中医康复的特点、规律，总结和凝练中医康复理论。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仿宋_GB2312" w:eastAsia="黑体" w:cs="仿宋_GB2312"/>
          <w:b w:val="0"/>
          <w:bCs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 w:val="0"/>
          <w:bCs/>
          <w:kern w:val="0"/>
          <w:sz w:val="32"/>
          <w:szCs w:val="32"/>
        </w:rPr>
        <w:t>二、中医临床研究（指南代码：2021LC01 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 临床各科常见病、多发病、新发传染病、急症、癌症等的中医药防治研究。中西医结合临床研究。中医护理临床研究。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 突出中医特色的诊疗技术整理与研究、中医诊疗仪器、设备的研制与使用。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 中医养生、针灸推拿、保健及康复的手段、技术方案和方法研究。适合中医药临床特点的疗效评价、标准研究。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仿宋_GB2312" w:eastAsia="黑体" w:cs="仿宋_GB2312"/>
          <w:b w:val="0"/>
          <w:bCs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 w:val="0"/>
          <w:bCs/>
          <w:kern w:val="0"/>
          <w:sz w:val="32"/>
          <w:szCs w:val="32"/>
        </w:rPr>
        <w:t>三、中药研究（指南代码：2021ZY01）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 福建道地药材或优势、特色药材的基础和应用研究。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 中药技术传承研究（含民族医药）。重点专科、学科特色制剂研究。开展中医古验方、中药药膳、膏方等研究、挖掘整理传统中药炮制、制剂技术工艺和老药工经验传承推广。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 中医经典、省名优中成药方二次开发质量标准或工艺研究。中药有毒物质研究。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仿宋_GB2312" w:eastAsia="黑体" w:cs="仿宋_GB2312"/>
          <w:bCs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 w:val="0"/>
          <w:bCs/>
          <w:kern w:val="0"/>
          <w:sz w:val="32"/>
          <w:szCs w:val="32"/>
        </w:rPr>
        <w:t>四、中医药适宜技术培育推广（指南代码：2021SY01）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方正仿宋简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主要围绕我省基层医疗技术需求，培育开发安全、有效、经济、适用的中医药临床技术、方法和产品。促进中医康复理论与技术转化，提升中医康复基层服务能力。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仿宋_GB2312" w:eastAsia="黑体" w:cs="仿宋_GB2312"/>
          <w:bCs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 w:val="0"/>
          <w:bCs/>
          <w:kern w:val="0"/>
          <w:sz w:val="32"/>
          <w:szCs w:val="32"/>
        </w:rPr>
        <w:t>五、中医药管理政策及中医药信息化研究（指南代码：2021GL01）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 福建省中医药健康发展规划、中医药人才引进和培养政策、中医药参与医改、医保等政策研究。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 互联网加中医药服务等中医药信息化研究。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 中医药传承、创新和发展相关的政策和管理等软科学研究。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仿宋_GB2312" w:eastAsia="黑体" w:cs="仿宋_GB2312"/>
          <w:bCs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 w:val="0"/>
          <w:bCs/>
          <w:kern w:val="0"/>
          <w:sz w:val="32"/>
          <w:szCs w:val="32"/>
        </w:rPr>
        <w:t>六、国家中医临床研究基地专项研究（指南代码：2021JD01）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 围绕基地主要病种的传统疗法的临床疗效评价及机制探索。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 重点病种文献研究及数据库建设。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 基地科技管理创新模式研究。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仿宋_GB2312" w:eastAsia="黑体" w:cs="仿宋_GB2312"/>
          <w:b w:val="0"/>
          <w:bCs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 w:val="0"/>
          <w:bCs/>
          <w:kern w:val="0"/>
          <w:sz w:val="32"/>
          <w:szCs w:val="32"/>
        </w:rPr>
        <w:t>七、中药资源普查科研专项（指南代码：2021PC01 ）</w:t>
      </w:r>
    </w:p>
    <w:p>
      <w:pPr>
        <w:adjustRightInd w:val="0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 调查汇总区域性或专项中药资源的种类、分布、蕴藏量、资源变化趋势、传统知识、市场经营流通、栽培品种与栽培方法等中药资源本底资料，普查成果梳理与转换。</w:t>
      </w:r>
    </w:p>
    <w:p>
      <w:pPr>
        <w:adjustRightInd w:val="0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 建立中药资源普查和动态监测体系信息管理系统，进行数字化管理与应用。</w:t>
      </w:r>
    </w:p>
    <w:p>
      <w:pPr>
        <w:adjustRightInd w:val="0"/>
        <w:snapToGrid w:val="0"/>
        <w:spacing w:line="600" w:lineRule="exact"/>
        <w:ind w:firstLine="640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上申报流程为：申报单位注册登录福建省卫生健康科技计划项目管理信息系统（http://220.160.52.169:9070）─申报管理─添加项目申请书─选择“2021～2024年度省中医药科研课题”及对应指南代码─填报申请书─上传附件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474" w:bottom="1701" w:left="1588" w:header="851" w:footer="1588" w:gutter="0"/>
      <w:pgNumType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jc w:val="right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603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2021-07-28T08:31:53Z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EC72128F598C471C867641CB86BA5207</vt:lpwstr>
  </property>
</Properties>
</file>