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38"/>
          <w:szCs w:val="38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8"/>
          <w:szCs w:val="38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8"/>
          <w:szCs w:val="38"/>
          <w:lang w:val="en-US" w:eastAsia="zh-CN" w:bidi="ar"/>
        </w:rPr>
        <w:t>3</w:t>
      </w:r>
    </w:p>
    <w:tbl>
      <w:tblPr>
        <w:tblStyle w:val="8"/>
        <w:tblW w:w="9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3159"/>
        <w:gridCol w:w="1728"/>
        <w:gridCol w:w="2025"/>
        <w:gridCol w:w="22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5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8"/>
                <w:szCs w:val="38"/>
                <w:lang w:eastAsia="zh-CN" w:bidi="ar"/>
              </w:rPr>
              <w:t>福建省医疗卫生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8"/>
                <w:szCs w:val="38"/>
                <w:lang w:eastAsia="zh-CN" w:bidi="ar"/>
              </w:rPr>
              <w:t>高层次人才团队引进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8"/>
                <w:szCs w:val="38"/>
                <w:lang w:bidi="ar"/>
              </w:rPr>
              <w:t>申报学科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8"/>
                <w:szCs w:val="38"/>
                <w:lang w:eastAsia="zh-CN" w:bidi="ar"/>
              </w:rPr>
              <w:t>参考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8"/>
                <w:szCs w:val="38"/>
                <w:lang w:bidi="ar"/>
              </w:rPr>
              <w:t>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专业组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一级学科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二级学科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b/>
                <w:color w:val="000000"/>
                <w:sz w:val="28"/>
                <w:szCs w:val="28"/>
              </w:rPr>
            </w:pPr>
            <w:r>
              <w:rPr>
                <w:rFonts w:eastAsia="华文中宋"/>
                <w:b/>
                <w:color w:val="000000"/>
                <w:kern w:val="0"/>
                <w:sz w:val="28"/>
                <w:szCs w:val="28"/>
                <w:lang w:bidi="ar"/>
              </w:rPr>
              <w:t>三级学科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普通内科学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心血管内科学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呼吸内科学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消化内科学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肾内科学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神经内科学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内分泌学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血液病学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结核病学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传染病学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风湿与临床免疫学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变态反应学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重症医学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职业病学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全科医学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全科医学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急诊医学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临床一组(内科学）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保健医学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普通外科学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骨外科学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胸心外科学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神经外科学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泌尿外科学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小儿外科学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烧伤外科学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整形外科学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心血管外科学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器官移植外科学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实验外科学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临床二组（外科学）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保健医学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妇产科学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儿科学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耳鼻咽喉科学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口腔颌面外科学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口腔修复学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口腔正畸学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皮肤与性病学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皮肤与性病学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精神病学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精神病学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肿瘤放射治疗学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核医学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超声波医学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计划生育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计划生育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保健医学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康复医学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临床医学检验学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临床医学检验学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营养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法医学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法医学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疼痛学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疼痛学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临床医学检验技术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输血医学技术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输血医学技术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康复医学治疗技术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康复医学治疗技术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核医学技术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核医学技术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超声波医学技术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超声波医学技术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肿瘤放射治疗技术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肿瘤放射治疗技术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营养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临床营养技术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内科护理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外科护理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妇产科护理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妇产科护理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儿科护理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儿科护理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社区护理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社区护理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医院药学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医院药学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临床三组（其他临床/技术学）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中医基础理论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中医基础理论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中医诊断学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中医诊断学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中医肛肠科学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中医肛肠科学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中医骨伤学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中医骨伤学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中医妇科学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中医儿科学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中医眼科学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中医眼科学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中医皮肤与性病学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中医皮肤与性病学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中医耳鼻喉科学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中医耳鼻喉科学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中医口腔科学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中医口腔科学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中医老年病学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中医老年病学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中医针灸学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中医针灸学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推拿（按摩）学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推拿（按摩）学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中医护理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中医文献学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中医文献学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民族医药学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藏医药学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藏医药学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民族医药学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壮医药学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壮医药学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民族医药学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蒙医药学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蒙医药学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民族医药学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维吾尔医药学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维吾尔医药学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中西医结合内科学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中西医结合内科学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中西医结合外科学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中西医结合外科学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中西医结合骨伤科学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中西医结合骨伤科学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中西医结合妇产科学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中西医结合妇产科学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中西医结合儿科学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中西医结合儿科学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中西医结合皮肤病学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中西医结合皮肤病学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药用植物学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药用植物学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中药鉴定学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中药鉴定学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中药炮制学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中药炮制学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中药药剂学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中药药剂学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中药资源学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中药资源学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中医学与中药学组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中药管理学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中药管理学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公共卫生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职业卫生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职业卫生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妇幼保健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妇幼保健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健康教育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营养与食品卫生学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环境卫生学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环境卫生学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流行病学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流行病学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卫生统计学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卫生毒理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卫生毒理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放射卫生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卫生检验技术学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理化检验技术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卫生检验技术学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微生物检验技术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放射卫生技术学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放射卫生技术学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职业卫生与职业病技术学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环境卫生技术学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消毒控制技术学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卫生毒理技术学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病媒生物控制技术学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地方病控制学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预防医学技术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疾病控制技术学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寄生虫病控制学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人体解剖学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医学细胞生物学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医学细胞生物学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病原生物学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病原生物学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医学生物化学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医学生物化学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分子生物学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分子生物学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医学生物物理学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医学生物物理学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人体组织胚胎学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人体组织胚胎学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医学遗传学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医学遗传学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免疫学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免疫学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医学微生物学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医学微生物学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医学寄生虫学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医学寄生虫学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病理生理学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病理生物学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病理解剖学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免疫病理学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病理学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实验病理学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临床药理学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生化药理学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分子药理学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免疫药理学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医学实验动物学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医学实验动物学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医学心理学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医学统计学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生物医学工程学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生物医学工程学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药物化学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药物分析学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药剂学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微生物药物学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基础医学及药学研究组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药学研究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放射性药物学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社会医学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社会医学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卫生法学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医学社会学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医学社会学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医学伦理学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医学伦理学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卫生经济学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卫生管理与人口学组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人口学研究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人口学研究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人口学研究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761887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BC"/>
    <w:rsid w:val="00401AB0"/>
    <w:rsid w:val="004232BC"/>
    <w:rsid w:val="00700A0A"/>
    <w:rsid w:val="007075FF"/>
    <w:rsid w:val="00736EE7"/>
    <w:rsid w:val="0077019C"/>
    <w:rsid w:val="007825DB"/>
    <w:rsid w:val="00937CE5"/>
    <w:rsid w:val="009E3A13"/>
    <w:rsid w:val="00A95175"/>
    <w:rsid w:val="00B5708B"/>
    <w:rsid w:val="02F728CE"/>
    <w:rsid w:val="03E42FBA"/>
    <w:rsid w:val="041252AA"/>
    <w:rsid w:val="045301A1"/>
    <w:rsid w:val="04C003AD"/>
    <w:rsid w:val="091F5C94"/>
    <w:rsid w:val="09D9620D"/>
    <w:rsid w:val="127729C0"/>
    <w:rsid w:val="12AF63DE"/>
    <w:rsid w:val="16AA6384"/>
    <w:rsid w:val="1D2D6C8D"/>
    <w:rsid w:val="1D7228ED"/>
    <w:rsid w:val="1E3E7CCB"/>
    <w:rsid w:val="1FB120B5"/>
    <w:rsid w:val="23A24479"/>
    <w:rsid w:val="288E55E0"/>
    <w:rsid w:val="2FF54A3B"/>
    <w:rsid w:val="310A1319"/>
    <w:rsid w:val="3459523D"/>
    <w:rsid w:val="39225ECC"/>
    <w:rsid w:val="3AF240DA"/>
    <w:rsid w:val="3B204E53"/>
    <w:rsid w:val="42325E5A"/>
    <w:rsid w:val="471260E4"/>
    <w:rsid w:val="4E4A0F3B"/>
    <w:rsid w:val="4E883456"/>
    <w:rsid w:val="5FE16605"/>
    <w:rsid w:val="60E034AA"/>
    <w:rsid w:val="62EA3E02"/>
    <w:rsid w:val="63716B87"/>
    <w:rsid w:val="668D05C0"/>
    <w:rsid w:val="6BB032E7"/>
    <w:rsid w:val="7066368A"/>
    <w:rsid w:val="76A05283"/>
    <w:rsid w:val="77114A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sz w:val="30"/>
      <w:szCs w:val="20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样式1"/>
    <w:basedOn w:val="1"/>
    <w:qFormat/>
    <w:uiPriority w:val="0"/>
    <w:rPr>
      <w:rFonts w:ascii="仿宋_GB2312"/>
      <w:sz w:val="2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3">
    <w:name w:val="批注框文本 字符"/>
    <w:basedOn w:val="7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1456</Words>
  <Characters>8304</Characters>
  <Lines>69</Lines>
  <Paragraphs>19</Paragraphs>
  <ScaleCrop>false</ScaleCrop>
  <LinksUpToDate>false</LinksUpToDate>
  <CharactersWithSpaces>9741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2019-07-16T00:46:00Z</dcterms:created>
  <dc:creator>zyf</dc:creator>
  <cp:lastModifiedBy>尤君毅</cp:lastModifiedBy>
  <cp:lastPrinted>2019-10-12T01:10:00Z</cp:lastPrinted>
  <dcterms:modified xsi:type="dcterms:W3CDTF">2021-07-29T08:27:07Z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